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697" w:rsidRDefault="0080716E" w:rsidP="00D10DDE">
      <w:pPr>
        <w:ind w:right="-2055"/>
        <w:rPr>
          <w:rFonts w:ascii="Garamond" w:eastAsia="Arial" w:hAnsi="Garamond" w:cs="Arial"/>
          <w:bCs/>
          <w:lang w:val="lv-LV"/>
        </w:rPr>
      </w:pPr>
      <w:r w:rsidRPr="00DE11A1">
        <w:rPr>
          <w:rFonts w:ascii="Garamond" w:hAnsi="Garamond"/>
          <w:noProof/>
          <w:lang w:val="lv-LV"/>
        </w:rPr>
        <w:drawing>
          <wp:anchor distT="0" distB="0" distL="0" distR="0" simplePos="0" relativeHeight="251657728" behindDoc="1" locked="0" layoutInCell="1" allowOverlap="1" wp14:anchorId="05F0D0BA" wp14:editId="02842081">
            <wp:simplePos x="0" y="0"/>
            <wp:positionH relativeFrom="column">
              <wp:posOffset>4013835</wp:posOffset>
            </wp:positionH>
            <wp:positionV relativeFrom="paragraph">
              <wp:posOffset>-331470</wp:posOffset>
            </wp:positionV>
            <wp:extent cx="2004060" cy="2084070"/>
            <wp:effectExtent l="0" t="0" r="0" b="0"/>
            <wp:wrapTight wrapText="bothSides">
              <wp:wrapPolygon edited="0">
                <wp:start x="0" y="0"/>
                <wp:lineTo x="0" y="21324"/>
                <wp:lineTo x="21354" y="21324"/>
                <wp:lineTo x="21354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8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697">
        <w:rPr>
          <w:rFonts w:ascii="Garamond" w:eastAsia="Arial" w:hAnsi="Garamond" w:cs="Arial"/>
          <w:bCs/>
          <w:lang w:val="lv-LV"/>
        </w:rPr>
        <w:t>Ministru kabinetam</w:t>
      </w:r>
    </w:p>
    <w:p w:rsidR="00AA1697" w:rsidRPr="00AA1697" w:rsidRDefault="00AA1697" w:rsidP="00AA1697">
      <w:pPr>
        <w:ind w:right="-2055"/>
        <w:rPr>
          <w:rFonts w:ascii="Garamond" w:eastAsia="Arial" w:hAnsi="Garamond" w:cs="Arial"/>
          <w:bCs/>
          <w:lang w:val="lv-LV"/>
        </w:rPr>
      </w:pPr>
      <w:r w:rsidRPr="00AA1697">
        <w:rPr>
          <w:rFonts w:ascii="Garamond" w:eastAsia="Arial" w:hAnsi="Garamond" w:cs="Arial"/>
          <w:bCs/>
          <w:lang w:val="lv-LV"/>
        </w:rPr>
        <w:t>Brīvības bulvāris 36</w:t>
      </w:r>
    </w:p>
    <w:p w:rsidR="00AA1697" w:rsidRPr="00AA1697" w:rsidRDefault="00AA1697" w:rsidP="00AA1697">
      <w:pPr>
        <w:ind w:right="-2055"/>
        <w:rPr>
          <w:rFonts w:ascii="Garamond" w:eastAsia="Arial" w:hAnsi="Garamond" w:cs="Arial"/>
          <w:bCs/>
          <w:lang w:val="lv-LV"/>
        </w:rPr>
      </w:pPr>
      <w:r w:rsidRPr="00AA1697">
        <w:rPr>
          <w:rFonts w:ascii="Garamond" w:eastAsia="Arial" w:hAnsi="Garamond" w:cs="Arial"/>
          <w:bCs/>
          <w:lang w:val="lv-LV"/>
        </w:rPr>
        <w:t>Rīga, LV - 1520</w:t>
      </w:r>
    </w:p>
    <w:p w:rsidR="00AA1697" w:rsidRDefault="001C2B69" w:rsidP="00AA1697">
      <w:pPr>
        <w:ind w:right="-2055"/>
        <w:rPr>
          <w:rFonts w:ascii="Garamond" w:eastAsia="Arial" w:hAnsi="Garamond" w:cs="Arial"/>
          <w:bCs/>
          <w:lang w:val="lv-LV"/>
        </w:rPr>
      </w:pPr>
      <w:hyperlink r:id="rId10" w:history="1">
        <w:r w:rsidR="00AA1697" w:rsidRPr="00857415">
          <w:rPr>
            <w:rStyle w:val="Hyperlink"/>
            <w:rFonts w:ascii="Garamond" w:eastAsia="Arial" w:hAnsi="Garamond" w:cs="Arial"/>
            <w:bCs/>
            <w:lang w:val="lv-LV"/>
          </w:rPr>
          <w:t>vk@mk.gov.lv</w:t>
        </w:r>
      </w:hyperlink>
      <w:r w:rsidR="00AA1697">
        <w:rPr>
          <w:rFonts w:ascii="Garamond" w:eastAsia="Arial" w:hAnsi="Garamond" w:cs="Arial"/>
          <w:bCs/>
          <w:lang w:val="lv-LV"/>
        </w:rPr>
        <w:t xml:space="preserve"> </w:t>
      </w:r>
    </w:p>
    <w:p w:rsidR="00AA1697" w:rsidRDefault="00AA1697" w:rsidP="00AA1697">
      <w:pPr>
        <w:ind w:right="-2055"/>
        <w:rPr>
          <w:rFonts w:ascii="Garamond" w:eastAsia="Arial" w:hAnsi="Garamond" w:cs="Arial"/>
          <w:bCs/>
          <w:lang w:val="lv-LV"/>
        </w:rPr>
      </w:pPr>
    </w:p>
    <w:p w:rsidR="008F762D" w:rsidRDefault="00AA1697" w:rsidP="00AA1697">
      <w:pPr>
        <w:ind w:right="-2055"/>
        <w:rPr>
          <w:rFonts w:ascii="Garamond" w:hAnsi="Garamond"/>
          <w:lang w:val="lv-LV"/>
        </w:rPr>
      </w:pPr>
      <w:r>
        <w:rPr>
          <w:rFonts w:ascii="Garamond" w:hAnsi="Garamond"/>
          <w:lang w:val="lv-LV"/>
        </w:rPr>
        <w:t>Iekšlietu ministrijai</w:t>
      </w:r>
    </w:p>
    <w:p w:rsidR="00AA1697" w:rsidRDefault="00AA1697" w:rsidP="00AA1697">
      <w:pPr>
        <w:ind w:right="-2055"/>
        <w:rPr>
          <w:rFonts w:ascii="Garamond" w:hAnsi="Garamond"/>
          <w:lang w:val="lv-LV"/>
        </w:rPr>
      </w:pPr>
      <w:r w:rsidRPr="00AA1697">
        <w:rPr>
          <w:rFonts w:ascii="Garamond" w:hAnsi="Garamond"/>
          <w:lang w:val="lv-LV"/>
        </w:rPr>
        <w:t>Čiekurkalna 1.līnija 1, korp.2</w:t>
      </w:r>
    </w:p>
    <w:p w:rsidR="00AA1697" w:rsidRPr="00AA1697" w:rsidRDefault="00AA1697" w:rsidP="00AA1697">
      <w:pPr>
        <w:ind w:right="-2055"/>
        <w:rPr>
          <w:rFonts w:ascii="Garamond" w:hAnsi="Garamond"/>
          <w:lang w:val="lv-LV"/>
        </w:rPr>
      </w:pPr>
      <w:r w:rsidRPr="00AA1697">
        <w:rPr>
          <w:rFonts w:ascii="Garamond" w:hAnsi="Garamond"/>
          <w:lang w:val="lv-LV"/>
        </w:rPr>
        <w:t xml:space="preserve">Rīga, LV-1026 </w:t>
      </w:r>
    </w:p>
    <w:p w:rsidR="00D10DDE" w:rsidRDefault="001C2B69" w:rsidP="00D10DDE">
      <w:pPr>
        <w:ind w:right="-2055"/>
        <w:rPr>
          <w:rFonts w:ascii="Garamond" w:hAnsi="Garamond"/>
          <w:lang w:val="lv-LV"/>
        </w:rPr>
      </w:pPr>
      <w:hyperlink r:id="rId11" w:history="1">
        <w:r w:rsidR="00AA1697" w:rsidRPr="00857415">
          <w:rPr>
            <w:rStyle w:val="Hyperlink"/>
            <w:rFonts w:ascii="Garamond" w:hAnsi="Garamond"/>
            <w:lang w:val="lv-LV"/>
          </w:rPr>
          <w:t>kanceleja@iem.gov.lv</w:t>
        </w:r>
      </w:hyperlink>
      <w:r w:rsidR="00AA1697">
        <w:rPr>
          <w:rFonts w:ascii="Garamond" w:hAnsi="Garamond"/>
          <w:lang w:val="lv-LV"/>
        </w:rPr>
        <w:t xml:space="preserve"> </w:t>
      </w:r>
    </w:p>
    <w:p w:rsidR="008F762D" w:rsidRPr="008F20AD" w:rsidRDefault="00A6463A" w:rsidP="00D10DDE">
      <w:pPr>
        <w:ind w:right="-2055"/>
        <w:jc w:val="right"/>
        <w:rPr>
          <w:rFonts w:ascii="Garamond" w:hAnsi="Garamond"/>
          <w:lang w:val="lv-LV"/>
        </w:rPr>
      </w:pPr>
      <w:proofErr w:type="spellStart"/>
      <w:r w:rsidRPr="008F20AD">
        <w:rPr>
          <w:rFonts w:ascii="Garamond" w:hAnsi="Garamond"/>
          <w:lang w:val="lv-LV"/>
        </w:rPr>
        <w:t>Nr</w:t>
      </w:r>
      <w:proofErr w:type="spellEnd"/>
      <w:r w:rsidR="008F762D" w:rsidRPr="008F20AD">
        <w:rPr>
          <w:rFonts w:ascii="Garamond" w:hAnsi="Garamond"/>
          <w:lang w:val="lv-LV"/>
        </w:rPr>
        <w:t xml:space="preserve">. </w:t>
      </w:r>
      <w:r w:rsidRPr="008F20AD">
        <w:rPr>
          <w:rFonts w:ascii="Garamond" w:hAnsi="Garamond"/>
          <w:lang w:val="lv-LV"/>
        </w:rPr>
        <w:t>4</w:t>
      </w:r>
      <w:r w:rsidR="00B878C4" w:rsidRPr="008F20AD">
        <w:rPr>
          <w:rFonts w:ascii="Garamond" w:hAnsi="Garamond"/>
          <w:lang w:val="lv-LV"/>
        </w:rPr>
        <w:t>.4</w:t>
      </w:r>
      <w:r w:rsidR="008F762D" w:rsidRPr="008F20AD">
        <w:rPr>
          <w:rFonts w:ascii="Garamond" w:hAnsi="Garamond"/>
          <w:lang w:val="lv-LV"/>
        </w:rPr>
        <w:t>/</w:t>
      </w:r>
      <w:r w:rsidR="00DC6603">
        <w:rPr>
          <w:rFonts w:ascii="Garamond" w:hAnsi="Garamond"/>
          <w:lang w:val="lv-LV"/>
        </w:rPr>
        <w:t>9</w:t>
      </w:r>
      <w:r w:rsidR="00AA1697">
        <w:rPr>
          <w:rFonts w:ascii="Garamond" w:hAnsi="Garamond"/>
          <w:lang w:val="lv-LV"/>
        </w:rPr>
        <w:t>7</w:t>
      </w:r>
    </w:p>
    <w:p w:rsidR="008F762D" w:rsidRDefault="008F762D" w:rsidP="00ED52D6">
      <w:pPr>
        <w:ind w:right="-31"/>
        <w:jc w:val="both"/>
        <w:rPr>
          <w:rFonts w:ascii="Garamond" w:hAnsi="Garamond"/>
          <w:lang w:val="lv-LV"/>
        </w:rPr>
      </w:pPr>
    </w:p>
    <w:p w:rsidR="00D10DDE" w:rsidRDefault="00D10DDE" w:rsidP="00ED52D6">
      <w:pPr>
        <w:ind w:right="-31"/>
        <w:jc w:val="both"/>
        <w:rPr>
          <w:rFonts w:ascii="Garamond" w:hAnsi="Garamond"/>
          <w:b/>
          <w:u w:val="single"/>
          <w:lang w:val="lv-LV"/>
        </w:rPr>
      </w:pPr>
    </w:p>
    <w:p w:rsidR="00D10DDE" w:rsidRPr="00D10DDE" w:rsidRDefault="00D10DDE" w:rsidP="00ED52D6">
      <w:pPr>
        <w:ind w:right="-31"/>
        <w:jc w:val="both"/>
        <w:rPr>
          <w:rFonts w:ascii="Garamond" w:hAnsi="Garamond"/>
          <w:b/>
          <w:u w:val="single"/>
          <w:lang w:val="lv-LV"/>
        </w:rPr>
      </w:pPr>
      <w:r w:rsidRPr="00D10DDE">
        <w:rPr>
          <w:rFonts w:ascii="Garamond" w:hAnsi="Garamond"/>
          <w:b/>
          <w:u w:val="single"/>
          <w:lang w:val="lv-LV"/>
        </w:rPr>
        <w:t>STEIDZAMI!!!</w:t>
      </w:r>
    </w:p>
    <w:p w:rsidR="00AA1697" w:rsidRPr="00AA1697" w:rsidRDefault="00AA1697" w:rsidP="00AA1697">
      <w:pPr>
        <w:pStyle w:val="Heading2"/>
        <w:jc w:val="both"/>
        <w:rPr>
          <w:rFonts w:ascii="Garamond" w:eastAsia="DejaVuSans" w:hAnsi="Garamond"/>
          <w:bCs w:val="0"/>
          <w:kern w:val="1"/>
          <w:sz w:val="24"/>
          <w:szCs w:val="24"/>
          <w:lang w:val="lv-LV" w:eastAsia="lv-LV"/>
        </w:rPr>
      </w:pPr>
      <w:r w:rsidRPr="00AA1697">
        <w:rPr>
          <w:rFonts w:ascii="Garamond" w:eastAsia="DejaVuSans" w:hAnsi="Garamond"/>
          <w:bCs w:val="0"/>
          <w:kern w:val="1"/>
          <w:sz w:val="24"/>
          <w:szCs w:val="24"/>
          <w:lang w:val="lv-LV" w:eastAsia="lv-LV"/>
        </w:rPr>
        <w:t xml:space="preserve">Par lēmumu nepiemērot konkursa procedūru </w:t>
      </w:r>
      <w:proofErr w:type="spellStart"/>
      <w:r w:rsidRPr="00AA1697">
        <w:rPr>
          <w:rFonts w:ascii="Garamond" w:eastAsia="DejaVuSans" w:hAnsi="Garamond"/>
          <w:bCs w:val="0"/>
          <w:kern w:val="1"/>
          <w:sz w:val="24"/>
          <w:szCs w:val="24"/>
          <w:lang w:val="lv-LV" w:eastAsia="lv-LV"/>
        </w:rPr>
        <w:t>fotoradaru</w:t>
      </w:r>
      <w:proofErr w:type="spellEnd"/>
      <w:r w:rsidRPr="00AA1697">
        <w:rPr>
          <w:rFonts w:ascii="Garamond" w:eastAsia="DejaVuSans" w:hAnsi="Garamond"/>
          <w:bCs w:val="0"/>
          <w:kern w:val="1"/>
          <w:sz w:val="24"/>
          <w:szCs w:val="24"/>
          <w:lang w:val="lv-LV" w:eastAsia="lv-LV"/>
        </w:rPr>
        <w:t xml:space="preserve"> iegādē</w:t>
      </w:r>
    </w:p>
    <w:p w:rsidR="00AA1697" w:rsidRPr="00AA1697" w:rsidRDefault="00AA1697" w:rsidP="00AA1697">
      <w:pPr>
        <w:pStyle w:val="Heading2"/>
        <w:jc w:val="both"/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</w:pPr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Saskaņā ar publiski pieejamām ziņām# Ministru </w:t>
      </w:r>
      <w:r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k</w:t>
      </w:r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abinets (MK) 2012.gada 25.septembrī ir pieņēmis lēmumu atļaut iegādāties līdz 57 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fotoradariem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 no Vācijas uzņēmuma „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Vitronic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 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GmbH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”, nepiemērojot Publisko iepirkumu likumu 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sakaņā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 ar tā 3.panta trešās daļas 2.punktu. Pats MK lēmums un tā pamatojums nav pieejami, jo MK tiem piešķīris ierobežotas pieejamības informācijas statusu (25.09.2012. sēdes protokola 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Nr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. 53 58.paragrāfs, TA-2245-IP, informatīvais ziņojums "Par pārkāpumu fiksēšanas tehnisko līdzekļu (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fotoradaru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) turpmāku darbības nodrošināšanu).</w:t>
      </w:r>
    </w:p>
    <w:p w:rsidR="00A70467" w:rsidRPr="00DC6603" w:rsidRDefault="00AA1697" w:rsidP="00AA1697">
      <w:pPr>
        <w:pStyle w:val="Heading2"/>
        <w:jc w:val="both"/>
        <w:rPr>
          <w:b w:val="0"/>
          <w:sz w:val="24"/>
          <w:szCs w:val="24"/>
          <w:lang w:val="lv-LV"/>
        </w:rPr>
      </w:pPr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Lai biedrība “Sabiedrība par atklātību - Delna” varētu pārliecināties par MK lēmuma atbilstību Latvijas un Eiropas Savienības normatīvajiem aktiem, kā arī Eiropas Savienības Tiesas judikatūrai, lūdzam nekavējoties, bet ne vēlāk kā līdz 2012.gada 18.oktobra 12:00 mums izsniegt MK lēmuma un tā pamatojuma tekstu. Lūdzam to izsniegt, sūtot ar drošu elektronisko parakstu parakstītu vēstuli uz e-pasta adresi </w:t>
      </w:r>
      <w:proofErr w:type="spellStart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>ti@delna.lv</w:t>
      </w:r>
      <w:proofErr w:type="spellEnd"/>
      <w:r w:rsidRPr="00AA1697">
        <w:rPr>
          <w:rFonts w:ascii="Garamond" w:eastAsia="DejaVuSans" w:hAnsi="Garamond"/>
          <w:b w:val="0"/>
          <w:bCs w:val="0"/>
          <w:kern w:val="1"/>
          <w:sz w:val="24"/>
          <w:szCs w:val="24"/>
          <w:lang w:val="lv-LV" w:eastAsia="lv-LV"/>
        </w:rPr>
        <w:t xml:space="preserve"> vai nododot personīgi Delnas pārstāvim. Steidzamības pamatojums ir procesuālie termiņi, kas, iespējams, iestājas jau 25.oktobrī, ja Delna lemtu apstrīdēt MK lēmumu.</w:t>
      </w:r>
    </w:p>
    <w:p w:rsidR="00E87EEF" w:rsidRDefault="00E87EEF" w:rsidP="00A70467">
      <w:pPr>
        <w:spacing w:after="240"/>
        <w:jc w:val="both"/>
        <w:rPr>
          <w:rFonts w:ascii="Garamond" w:hAnsi="Garamond"/>
          <w:lang w:val="lv-LV"/>
        </w:rPr>
      </w:pPr>
    </w:p>
    <w:p w:rsidR="008F762D" w:rsidRPr="008F20AD" w:rsidRDefault="002937D8" w:rsidP="00A70467">
      <w:pPr>
        <w:spacing w:after="240"/>
        <w:jc w:val="both"/>
        <w:rPr>
          <w:rFonts w:ascii="Garamond" w:hAnsi="Garamond"/>
          <w:lang w:val="lv-LV"/>
        </w:rPr>
      </w:pPr>
      <w:r w:rsidRPr="008F20AD">
        <w:rPr>
          <w:rFonts w:ascii="Garamond" w:hAnsi="Garamond"/>
          <w:lang w:val="lv-LV"/>
        </w:rPr>
        <w:t>Ar cieņu</w:t>
      </w:r>
      <w:r w:rsidR="00046F1B" w:rsidRPr="008F20AD">
        <w:rPr>
          <w:rFonts w:ascii="Garamond" w:hAnsi="Garamond"/>
          <w:lang w:val="lv-LV"/>
        </w:rPr>
        <w:t>,</w:t>
      </w:r>
    </w:p>
    <w:p w:rsidR="002937D8" w:rsidRPr="008F20AD" w:rsidRDefault="002937D8" w:rsidP="002937D8">
      <w:pPr>
        <w:jc w:val="both"/>
        <w:rPr>
          <w:rFonts w:ascii="Garamond" w:hAnsi="Garamond"/>
          <w:lang w:val="lv-LV"/>
        </w:rPr>
      </w:pPr>
    </w:p>
    <w:p w:rsidR="00ED595F" w:rsidRPr="008F20AD" w:rsidRDefault="002937D8" w:rsidP="002937D8">
      <w:pPr>
        <w:jc w:val="both"/>
        <w:rPr>
          <w:rFonts w:ascii="Garamond" w:hAnsi="Garamond"/>
          <w:u w:val="single"/>
          <w:lang w:val="lv-LV"/>
        </w:rPr>
      </w:pPr>
      <w:r w:rsidRPr="008F20AD">
        <w:rPr>
          <w:rFonts w:ascii="Garamond" w:hAnsi="Garamond"/>
          <w:u w:val="single"/>
          <w:lang w:val="lv-LV"/>
        </w:rPr>
        <w:t>Parakstīts ar drošu elektronisko parakstu ar laika zīmogu.</w:t>
      </w:r>
    </w:p>
    <w:p w:rsidR="002937D8" w:rsidRDefault="008F762D" w:rsidP="002937D8">
      <w:pPr>
        <w:jc w:val="both"/>
        <w:rPr>
          <w:rFonts w:ascii="Garamond" w:hAnsi="Garamond"/>
          <w:lang w:val="lv-LV"/>
        </w:rPr>
      </w:pPr>
      <w:r w:rsidRPr="008F20AD">
        <w:rPr>
          <w:rFonts w:ascii="Garamond" w:hAnsi="Garamond"/>
          <w:lang w:val="lv-LV"/>
        </w:rPr>
        <w:t>Kristaps Petermanis</w:t>
      </w:r>
      <w:r w:rsidR="00AA1697">
        <w:rPr>
          <w:rFonts w:ascii="Garamond" w:hAnsi="Garamond"/>
          <w:lang w:val="lv-LV"/>
        </w:rPr>
        <w:t xml:space="preserve">, </w:t>
      </w:r>
      <w:r w:rsidR="002937D8" w:rsidRPr="008F20AD">
        <w:rPr>
          <w:rFonts w:ascii="Garamond" w:hAnsi="Garamond"/>
          <w:lang w:val="lv-LV"/>
        </w:rPr>
        <w:t xml:space="preserve">direktors </w:t>
      </w:r>
    </w:p>
    <w:p w:rsidR="00AA1697" w:rsidRPr="008F20AD" w:rsidRDefault="00AA1697" w:rsidP="002937D8">
      <w:pPr>
        <w:jc w:val="both"/>
        <w:rPr>
          <w:rFonts w:ascii="Garamond" w:hAnsi="Garamond"/>
          <w:lang w:val="lv-LV"/>
        </w:rPr>
      </w:pPr>
      <w:bookmarkStart w:id="0" w:name="_GoBack"/>
      <w:bookmarkEnd w:id="0"/>
      <w:r>
        <w:rPr>
          <w:rFonts w:ascii="Garamond" w:hAnsi="Garamond"/>
          <w:lang w:val="lv-LV"/>
        </w:rPr>
        <w:t>26788710, kristaps.petermanis@delna.lv</w:t>
      </w:r>
    </w:p>
    <w:sectPr w:rsidR="00AA1697" w:rsidRPr="008F20AD" w:rsidSect="002937D8">
      <w:headerReference w:type="default" r:id="rId12"/>
      <w:footnotePr>
        <w:pos w:val="beneathText"/>
      </w:footnotePr>
      <w:pgSz w:w="11907" w:h="16839" w:code="9"/>
      <w:pgMar w:top="1138" w:right="1138" w:bottom="113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69" w:rsidRDefault="001C2B69" w:rsidP="002937D8">
      <w:r>
        <w:separator/>
      </w:r>
    </w:p>
  </w:endnote>
  <w:endnote w:type="continuationSeparator" w:id="0">
    <w:p w:rsidR="001C2B69" w:rsidRDefault="001C2B69" w:rsidP="0029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default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69" w:rsidRDefault="001C2B69" w:rsidP="002937D8">
      <w:r>
        <w:separator/>
      </w:r>
    </w:p>
  </w:footnote>
  <w:footnote w:type="continuationSeparator" w:id="0">
    <w:p w:rsidR="001C2B69" w:rsidRDefault="001C2B69" w:rsidP="0029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76779"/>
      <w:docPartObj>
        <w:docPartGallery w:val="Page Numbers (Margins)"/>
        <w:docPartUnique/>
      </w:docPartObj>
    </w:sdtPr>
    <w:sdtEndPr/>
    <w:sdtContent>
      <w:p w:rsidR="00ED52D6" w:rsidRDefault="004A6E76">
        <w:pPr>
          <w:pStyle w:val="Header"/>
        </w:pPr>
        <w:r>
          <w:rPr>
            <w:noProof/>
            <w:lang w:val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Taisnstūri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2D6" w:rsidRPr="004B1468" w:rsidRDefault="00F32DA4">
                              <w:pPr>
                                <w:rPr>
                                  <w:rFonts w:ascii="Arial" w:eastAsiaTheme="majorEastAsia" w:hAnsi="Arial" w:cs="Arial"/>
                                  <w:color w:val="A6A6A6" w:themeColor="background1" w:themeShade="A6"/>
                                  <w:sz w:val="34"/>
                                  <w:szCs w:val="44"/>
                                </w:rPr>
                              </w:pPr>
                              <w:r w:rsidRPr="004B1468">
                                <w:rPr>
                                  <w:rFonts w:ascii="Garamond" w:eastAsiaTheme="minorEastAsia" w:hAnsi="Garamond" w:cs="Arial"/>
                                  <w:color w:val="A6A6A6" w:themeColor="background1" w:themeShade="A6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="00ED52D6" w:rsidRPr="004B1468">
                                <w:rPr>
                                  <w:rFonts w:ascii="Garamond" w:hAnsi="Garamond" w:cs="Arial"/>
                                  <w:color w:val="A6A6A6" w:themeColor="background1" w:themeShade="A6"/>
                                  <w:sz w:val="14"/>
                                </w:rPr>
                                <w:instrText>PAGE    \* MERGEFORMAT</w:instrText>
                              </w:r>
                              <w:r w:rsidRPr="004B1468">
                                <w:rPr>
                                  <w:rFonts w:ascii="Garamond" w:eastAsiaTheme="minorEastAsia" w:hAnsi="Garamond" w:cs="Arial"/>
                                  <w:color w:val="A6A6A6" w:themeColor="background1" w:themeShade="A6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A70467" w:rsidRPr="00A70467">
                                <w:rPr>
                                  <w:rFonts w:ascii="Garamond" w:eastAsiaTheme="majorEastAsia" w:hAnsi="Garamond" w:cs="Arial"/>
                                  <w:noProof/>
                                  <w:color w:val="A6A6A6" w:themeColor="background1" w:themeShade="A6"/>
                                  <w:sz w:val="34"/>
                                  <w:szCs w:val="44"/>
                                  <w:lang w:val="lv-LV"/>
                                </w:rPr>
                                <w:t>2</w:t>
                              </w:r>
                              <w:r w:rsidRPr="004B1468">
                                <w:rPr>
                                  <w:rFonts w:ascii="Garamond" w:eastAsiaTheme="majorEastAsia" w:hAnsi="Garamond" w:cs="Arial"/>
                                  <w:color w:val="A6A6A6" w:themeColor="background1" w:themeShade="A6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  <w:r w:rsidR="00ED52D6" w:rsidRPr="004B1468">
                                <w:rPr>
                                  <w:rFonts w:ascii="Arial" w:eastAsiaTheme="majorEastAsia" w:hAnsi="Arial" w:cs="Arial"/>
                                  <w:color w:val="A6A6A6" w:themeColor="background1" w:themeShade="A6"/>
                                  <w:sz w:val="34"/>
                                  <w:szCs w:val="44"/>
                                </w:rPr>
                                <w:t>.</w:t>
                              </w:r>
                              <w:r w:rsidR="00ED52D6" w:rsidRPr="004B1468">
                                <w:rPr>
                                  <w:rFonts w:ascii="Arial" w:eastAsiaTheme="majorEastAsia" w:hAnsi="Arial" w:cs="Arial"/>
                                  <w:color w:val="A6A6A6" w:themeColor="background1" w:themeShade="A6"/>
                                  <w:sz w:val="14"/>
                                  <w:lang w:val="lv-LV"/>
                                </w:rPr>
                                <w:t xml:space="preserve"> </w:t>
                              </w:r>
                              <w:r w:rsidR="00C424FD" w:rsidRPr="004B1468">
                                <w:rPr>
                                  <w:rFonts w:ascii="Arial" w:eastAsiaTheme="majorEastAsia" w:hAnsi="Arial" w:cs="Arial"/>
                                  <w:smallCaps/>
                                  <w:color w:val="A6A6A6" w:themeColor="background1" w:themeShade="A6"/>
                                  <w:sz w:val="10"/>
                                  <w:szCs w:val="20"/>
                                  <w:lang w:val="lv-LV"/>
                                </w:rPr>
                                <w:t>l</w:t>
                              </w:r>
                              <w:r w:rsidR="00ED52D6" w:rsidRPr="004B1468">
                                <w:rPr>
                                  <w:rFonts w:ascii="Arial" w:eastAsiaTheme="majorEastAsia" w:hAnsi="Arial" w:cs="Arial"/>
                                  <w:smallCaps/>
                                  <w:color w:val="A6A6A6" w:themeColor="background1" w:themeShade="A6"/>
                                  <w:sz w:val="10"/>
                                  <w:szCs w:val="20"/>
                                  <w:lang w:val="lv-LV"/>
                                </w:rPr>
                                <w:t>appuse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aisnstūris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LMAjly1AgAAog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ED52D6" w:rsidRPr="004B1468" w:rsidRDefault="00F32DA4">
                        <w:pPr>
                          <w:rPr>
                            <w:rFonts w:ascii="Arial" w:eastAsiaTheme="majorEastAsia" w:hAnsi="Arial" w:cs="Arial"/>
                            <w:color w:val="A6A6A6" w:themeColor="background1" w:themeShade="A6"/>
                            <w:sz w:val="34"/>
                            <w:szCs w:val="44"/>
                          </w:rPr>
                        </w:pPr>
                        <w:r w:rsidRPr="004B1468">
                          <w:rPr>
                            <w:rFonts w:ascii="Garamond" w:eastAsiaTheme="minorEastAsia" w:hAnsi="Garamond" w:cs="Arial"/>
                            <w:color w:val="A6A6A6" w:themeColor="background1" w:themeShade="A6"/>
                            <w:sz w:val="12"/>
                            <w:szCs w:val="21"/>
                          </w:rPr>
                          <w:fldChar w:fldCharType="begin"/>
                        </w:r>
                        <w:r w:rsidR="00ED52D6" w:rsidRPr="004B1468">
                          <w:rPr>
                            <w:rFonts w:ascii="Garamond" w:hAnsi="Garamond" w:cs="Arial"/>
                            <w:color w:val="A6A6A6" w:themeColor="background1" w:themeShade="A6"/>
                            <w:sz w:val="14"/>
                          </w:rPr>
                          <w:instrText>PAGE    \* MERGEFORMAT</w:instrText>
                        </w:r>
                        <w:r w:rsidRPr="004B1468">
                          <w:rPr>
                            <w:rFonts w:ascii="Garamond" w:eastAsiaTheme="minorEastAsia" w:hAnsi="Garamond" w:cs="Arial"/>
                            <w:color w:val="A6A6A6" w:themeColor="background1" w:themeShade="A6"/>
                            <w:sz w:val="12"/>
                            <w:szCs w:val="21"/>
                          </w:rPr>
                          <w:fldChar w:fldCharType="separate"/>
                        </w:r>
                        <w:r w:rsidR="00A70467" w:rsidRPr="00A70467">
                          <w:rPr>
                            <w:rFonts w:ascii="Garamond" w:eastAsiaTheme="majorEastAsia" w:hAnsi="Garamond" w:cs="Arial"/>
                            <w:noProof/>
                            <w:color w:val="A6A6A6" w:themeColor="background1" w:themeShade="A6"/>
                            <w:sz w:val="34"/>
                            <w:szCs w:val="44"/>
                            <w:lang w:val="lv-LV"/>
                          </w:rPr>
                          <w:t>2</w:t>
                        </w:r>
                        <w:r w:rsidRPr="004B1468">
                          <w:rPr>
                            <w:rFonts w:ascii="Garamond" w:eastAsiaTheme="majorEastAsia" w:hAnsi="Garamond" w:cs="Arial"/>
                            <w:color w:val="A6A6A6" w:themeColor="background1" w:themeShade="A6"/>
                            <w:sz w:val="34"/>
                            <w:szCs w:val="44"/>
                          </w:rPr>
                          <w:fldChar w:fldCharType="end"/>
                        </w:r>
                        <w:r w:rsidR="00ED52D6" w:rsidRPr="004B1468">
                          <w:rPr>
                            <w:rFonts w:ascii="Arial" w:eastAsiaTheme="majorEastAsia" w:hAnsi="Arial" w:cs="Arial"/>
                            <w:color w:val="A6A6A6" w:themeColor="background1" w:themeShade="A6"/>
                            <w:sz w:val="34"/>
                            <w:szCs w:val="44"/>
                          </w:rPr>
                          <w:t>.</w:t>
                        </w:r>
                        <w:r w:rsidR="00ED52D6" w:rsidRPr="004B1468">
                          <w:rPr>
                            <w:rFonts w:ascii="Arial" w:eastAsiaTheme="majorEastAsia" w:hAnsi="Arial" w:cs="Arial"/>
                            <w:color w:val="A6A6A6" w:themeColor="background1" w:themeShade="A6"/>
                            <w:sz w:val="14"/>
                            <w:lang w:val="lv-LV"/>
                          </w:rPr>
                          <w:t xml:space="preserve"> </w:t>
                        </w:r>
                        <w:r w:rsidR="00C424FD" w:rsidRPr="004B1468">
                          <w:rPr>
                            <w:rFonts w:ascii="Arial" w:eastAsiaTheme="majorEastAsia" w:hAnsi="Arial" w:cs="Arial"/>
                            <w:smallCaps/>
                            <w:color w:val="A6A6A6" w:themeColor="background1" w:themeShade="A6"/>
                            <w:sz w:val="10"/>
                            <w:szCs w:val="20"/>
                            <w:lang w:val="lv-LV"/>
                          </w:rPr>
                          <w:t>l</w:t>
                        </w:r>
                        <w:r w:rsidR="00ED52D6" w:rsidRPr="004B1468">
                          <w:rPr>
                            <w:rFonts w:ascii="Arial" w:eastAsiaTheme="majorEastAsia" w:hAnsi="Arial" w:cs="Arial"/>
                            <w:smallCaps/>
                            <w:color w:val="A6A6A6" w:themeColor="background1" w:themeShade="A6"/>
                            <w:sz w:val="10"/>
                            <w:szCs w:val="20"/>
                            <w:lang w:val="lv-LV"/>
                          </w:rPr>
                          <w:t>appuse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B1E"/>
    <w:multiLevelType w:val="hybridMultilevel"/>
    <w:tmpl w:val="E0B86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3982"/>
    <w:multiLevelType w:val="hybridMultilevel"/>
    <w:tmpl w:val="E59E86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A727037"/>
    <w:multiLevelType w:val="hybridMultilevel"/>
    <w:tmpl w:val="9FA8611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6B4D442D"/>
    <w:multiLevelType w:val="hybridMultilevel"/>
    <w:tmpl w:val="0046D626"/>
    <w:lvl w:ilvl="0" w:tplc="7234B7D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  <w:color w:val="1F497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B8"/>
    <w:rsid w:val="00046F1B"/>
    <w:rsid w:val="000849EA"/>
    <w:rsid w:val="000B522E"/>
    <w:rsid w:val="000C1F63"/>
    <w:rsid w:val="000C47A3"/>
    <w:rsid w:val="0011133F"/>
    <w:rsid w:val="00134F2B"/>
    <w:rsid w:val="00177CC2"/>
    <w:rsid w:val="001A4DA5"/>
    <w:rsid w:val="001C2B69"/>
    <w:rsid w:val="001F0C14"/>
    <w:rsid w:val="002937D8"/>
    <w:rsid w:val="002A52B8"/>
    <w:rsid w:val="002B1694"/>
    <w:rsid w:val="00362F37"/>
    <w:rsid w:val="00392A29"/>
    <w:rsid w:val="003C363B"/>
    <w:rsid w:val="00404929"/>
    <w:rsid w:val="00446094"/>
    <w:rsid w:val="0047078F"/>
    <w:rsid w:val="004730DF"/>
    <w:rsid w:val="004A6E76"/>
    <w:rsid w:val="004B1468"/>
    <w:rsid w:val="004C21AA"/>
    <w:rsid w:val="004D5F66"/>
    <w:rsid w:val="004D6927"/>
    <w:rsid w:val="00503BCB"/>
    <w:rsid w:val="00511F97"/>
    <w:rsid w:val="0054293C"/>
    <w:rsid w:val="005742B0"/>
    <w:rsid w:val="00594FE2"/>
    <w:rsid w:val="005D3139"/>
    <w:rsid w:val="005E4651"/>
    <w:rsid w:val="006D24EC"/>
    <w:rsid w:val="007724CA"/>
    <w:rsid w:val="007B50AD"/>
    <w:rsid w:val="007C2E5F"/>
    <w:rsid w:val="00801EDD"/>
    <w:rsid w:val="0080716E"/>
    <w:rsid w:val="00811996"/>
    <w:rsid w:val="008164D9"/>
    <w:rsid w:val="00857E59"/>
    <w:rsid w:val="008667E2"/>
    <w:rsid w:val="008C157A"/>
    <w:rsid w:val="008D530B"/>
    <w:rsid w:val="008D60D4"/>
    <w:rsid w:val="008F20AD"/>
    <w:rsid w:val="008F762D"/>
    <w:rsid w:val="009202CE"/>
    <w:rsid w:val="009236EC"/>
    <w:rsid w:val="009471EC"/>
    <w:rsid w:val="00995803"/>
    <w:rsid w:val="009B0264"/>
    <w:rsid w:val="009C2FB2"/>
    <w:rsid w:val="009D3362"/>
    <w:rsid w:val="00A121FD"/>
    <w:rsid w:val="00A1695E"/>
    <w:rsid w:val="00A6463A"/>
    <w:rsid w:val="00A70467"/>
    <w:rsid w:val="00A908B1"/>
    <w:rsid w:val="00AA1697"/>
    <w:rsid w:val="00B24915"/>
    <w:rsid w:val="00B847FA"/>
    <w:rsid w:val="00B878C4"/>
    <w:rsid w:val="00BF7A07"/>
    <w:rsid w:val="00C424FD"/>
    <w:rsid w:val="00D10DDE"/>
    <w:rsid w:val="00D4545C"/>
    <w:rsid w:val="00DC6603"/>
    <w:rsid w:val="00DE11A1"/>
    <w:rsid w:val="00E1184C"/>
    <w:rsid w:val="00E14B9C"/>
    <w:rsid w:val="00E448FD"/>
    <w:rsid w:val="00E51A61"/>
    <w:rsid w:val="00E636A8"/>
    <w:rsid w:val="00E66DBE"/>
    <w:rsid w:val="00E7087D"/>
    <w:rsid w:val="00E70935"/>
    <w:rsid w:val="00E87EEF"/>
    <w:rsid w:val="00EC2807"/>
    <w:rsid w:val="00ED52D6"/>
    <w:rsid w:val="00ED595F"/>
    <w:rsid w:val="00EE7FF3"/>
    <w:rsid w:val="00F05D65"/>
    <w:rsid w:val="00F15C71"/>
    <w:rsid w:val="00F32DA4"/>
    <w:rsid w:val="00FA2055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Sans"/>
      <w:kern w:val="1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C660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3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D8"/>
    <w:rPr>
      <w:rFonts w:eastAsia="DejaVuSan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D8"/>
    <w:rPr>
      <w:rFonts w:eastAsia="DejaVuSan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68"/>
    <w:rPr>
      <w:rFonts w:ascii="Tahoma" w:eastAsia="DejaVuSans" w:hAnsi="Tahoma" w:cs="Tahoma"/>
      <w:kern w:val="1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C363B"/>
  </w:style>
  <w:style w:type="character" w:styleId="Emphasis">
    <w:name w:val="Emphasis"/>
    <w:basedOn w:val="DefaultParagraphFont"/>
    <w:uiPriority w:val="20"/>
    <w:qFormat/>
    <w:rsid w:val="003C363B"/>
    <w:rPr>
      <w:i/>
      <w:iCs/>
    </w:rPr>
  </w:style>
  <w:style w:type="character" w:customStyle="1" w:styleId="kajenesaite">
    <w:name w:val="kajene_saite"/>
    <w:basedOn w:val="DefaultParagraphFont"/>
    <w:rsid w:val="00DE11A1"/>
  </w:style>
  <w:style w:type="character" w:customStyle="1" w:styleId="sadalasteksts">
    <w:name w:val="sadalasteksts"/>
    <w:basedOn w:val="DefaultParagraphFont"/>
    <w:rsid w:val="00857E59"/>
  </w:style>
  <w:style w:type="character" w:styleId="Hyperlink">
    <w:name w:val="Hyperlink"/>
    <w:basedOn w:val="DefaultParagraphFont"/>
    <w:uiPriority w:val="99"/>
    <w:unhideWhenUsed/>
    <w:rsid w:val="00857E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6603"/>
    <w:rPr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Sans"/>
      <w:kern w:val="1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C660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3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D8"/>
    <w:rPr>
      <w:rFonts w:eastAsia="DejaVuSan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D8"/>
    <w:rPr>
      <w:rFonts w:eastAsia="DejaVuSan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68"/>
    <w:rPr>
      <w:rFonts w:ascii="Tahoma" w:eastAsia="DejaVuSans" w:hAnsi="Tahoma" w:cs="Tahoma"/>
      <w:kern w:val="1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C363B"/>
  </w:style>
  <w:style w:type="character" w:styleId="Emphasis">
    <w:name w:val="Emphasis"/>
    <w:basedOn w:val="DefaultParagraphFont"/>
    <w:uiPriority w:val="20"/>
    <w:qFormat/>
    <w:rsid w:val="003C363B"/>
    <w:rPr>
      <w:i/>
      <w:iCs/>
    </w:rPr>
  </w:style>
  <w:style w:type="character" w:customStyle="1" w:styleId="kajenesaite">
    <w:name w:val="kajene_saite"/>
    <w:basedOn w:val="DefaultParagraphFont"/>
    <w:rsid w:val="00DE11A1"/>
  </w:style>
  <w:style w:type="character" w:customStyle="1" w:styleId="sadalasteksts">
    <w:name w:val="sadalasteksts"/>
    <w:basedOn w:val="DefaultParagraphFont"/>
    <w:rsid w:val="00857E59"/>
  </w:style>
  <w:style w:type="character" w:styleId="Hyperlink">
    <w:name w:val="Hyperlink"/>
    <w:basedOn w:val="DefaultParagraphFont"/>
    <w:uiPriority w:val="99"/>
    <w:unhideWhenUsed/>
    <w:rsid w:val="00857E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6603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eja@iem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k@mk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\Downloads\Delnas%20vestule%20-%20veidne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F289-89FD-4E5F-BE88-8CD3DFAD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Delnas vestule - veidne</Template>
  <TotalTime>10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Delna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kristaps</cp:lastModifiedBy>
  <cp:revision>4</cp:revision>
  <cp:lastPrinted>2012-04-05T11:05:00Z</cp:lastPrinted>
  <dcterms:created xsi:type="dcterms:W3CDTF">2012-10-16T08:44:00Z</dcterms:created>
  <dcterms:modified xsi:type="dcterms:W3CDTF">2012-10-16T09:02:00Z</dcterms:modified>
</cp:coreProperties>
</file>